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0A52C">
      <w:pPr>
        <w:rPr>
          <w:rFonts w:hint="eastAsia"/>
          <w:lang w:val="en-US" w:eastAsia="zh-CN"/>
        </w:rPr>
      </w:pPr>
    </w:p>
    <w:tbl>
      <w:tblPr>
        <w:tblStyle w:val="4"/>
        <w:tblW w:w="257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"/>
        <w:gridCol w:w="726"/>
        <w:gridCol w:w="1113"/>
        <w:gridCol w:w="982"/>
        <w:gridCol w:w="1188"/>
        <w:gridCol w:w="1212"/>
        <w:gridCol w:w="2488"/>
        <w:gridCol w:w="937"/>
        <w:gridCol w:w="738"/>
        <w:gridCol w:w="775"/>
        <w:gridCol w:w="1012"/>
        <w:gridCol w:w="988"/>
        <w:gridCol w:w="1000"/>
        <w:gridCol w:w="965"/>
        <w:gridCol w:w="969"/>
      </w:tblGrid>
      <w:tr w14:paraId="1EEDF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316" w:type="dxa"/>
          <w:trHeight w:val="312" w:hRule="atLeast"/>
        </w:trPr>
        <w:tc>
          <w:tcPr>
            <w:tcW w:w="96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8882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附件4-3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50B78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1D3F9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46966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BE824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F59CF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01758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7F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316" w:type="dxa"/>
          <w:trHeight w:val="625" w:hRule="atLeast"/>
        </w:trPr>
        <w:tc>
          <w:tcPr>
            <w:tcW w:w="114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A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常德市产科类医疗服务价格项目修订表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6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A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6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C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16B7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316" w:type="dxa"/>
          <w:trHeight w:val="948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国家项目代码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地方项目代码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284D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316" w:type="dxa"/>
          <w:trHeight w:val="753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003109040040000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0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肛门</w:t>
            </w:r>
          </w:p>
          <w:p w14:paraId="38D6C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指检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C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310904004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9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肛门指检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8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7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E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4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2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删除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阴道指检参照执行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</w:p>
        </w:tc>
      </w:tr>
      <w:tr w14:paraId="629BE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316" w:type="dxa"/>
          <w:trHeight w:val="5933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6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E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2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（三）手术治疗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4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0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（三）手术治疗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2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手术项目名称中已明确运用某种腔镜的，该项目价格中已含腔镜使用费，不得另行收取该腔镜使用费。其他手术项目中使用各腔镜收费如下：胸腔镜手术加收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600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次；腹腔镜手术加收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400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次；宫腔镜手术加收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300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次；关节镜手术加收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500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台次；膀胱镜手术加收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台次；鼻腔内窥镜手术加收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台次；耳内窥镜加收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200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台次；脑室镜（颅内镜）术加收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500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台次；脑立体定向仪术加收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200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台次；显微镜购进价在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万元以上每次手术加收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350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元；使用手术机器人辅助操作系统实行分类加收，具体加收政策按照湘医保发〔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号文件执行；使用微冰刀冷冻术、飞秒激光手术系统另行计价；术中使用微动力系统加收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1170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元；泌尿电子软镜加收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275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元；椎间孔镜每台手术加收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908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2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4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E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3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F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6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0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删除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增强高清胎儿镜另行计价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</w:tbl>
    <w:p w14:paraId="3715947A"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0B11"/>
    <w:rsid w:val="03807433"/>
    <w:rsid w:val="093B6C50"/>
    <w:rsid w:val="0E184992"/>
    <w:rsid w:val="0E5A03D3"/>
    <w:rsid w:val="153C2493"/>
    <w:rsid w:val="19922C88"/>
    <w:rsid w:val="360D197F"/>
    <w:rsid w:val="445D2D84"/>
    <w:rsid w:val="49BA1A29"/>
    <w:rsid w:val="4FAD77BB"/>
    <w:rsid w:val="523C53F3"/>
    <w:rsid w:val="52D4387D"/>
    <w:rsid w:val="563776BC"/>
    <w:rsid w:val="583A2458"/>
    <w:rsid w:val="645C23BA"/>
    <w:rsid w:val="6E666966"/>
    <w:rsid w:val="72653BF0"/>
    <w:rsid w:val="76171E12"/>
    <w:rsid w:val="78840747"/>
    <w:rsid w:val="7A0F3253"/>
    <w:rsid w:val="7DF2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character" w:customStyle="1" w:styleId="6">
    <w:name w:val="font6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8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5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9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8226</Words>
  <Characters>9564</Characters>
  <Lines>0</Lines>
  <Paragraphs>0</Paragraphs>
  <TotalTime>10</TotalTime>
  <ScaleCrop>false</ScaleCrop>
  <LinksUpToDate>false</LinksUpToDate>
  <CharactersWithSpaces>9747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2025-11-26T00:26:00Z</dcterms:created>
  <dc:creator>Administrator</dc:creator>
  <cp:lastModifiedBy>旋子！</cp:lastModifiedBy>
  <dcterms:modified xsi:type="dcterms:W3CDTF">2025-12-01T03:10:22Z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222AC3EF294146CEA1F964478E312F26_12</vt:lpwstr>
  </property>
</Properties>
</file>