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D180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 xml:space="preserve">附件1：   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常德市超声检查类医疗服务项目价格表</w:t>
      </w:r>
    </w:p>
    <w:tbl>
      <w:tblPr>
        <w:tblStyle w:val="7"/>
        <w:tblW w:w="156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262"/>
        <w:gridCol w:w="1326"/>
        <w:gridCol w:w="2225"/>
        <w:gridCol w:w="1412"/>
        <w:gridCol w:w="1938"/>
        <w:gridCol w:w="995"/>
        <w:gridCol w:w="5"/>
        <w:gridCol w:w="829"/>
        <w:gridCol w:w="13"/>
        <w:gridCol w:w="433"/>
        <w:gridCol w:w="712"/>
        <w:gridCol w:w="738"/>
        <w:gridCol w:w="862"/>
        <w:gridCol w:w="1125"/>
        <w:gridCol w:w="1700"/>
        <w:gridCol w:w="463"/>
        <w:gridCol w:w="588"/>
      </w:tblGrid>
      <w:tr w14:paraId="69F11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133C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350B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项目代码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02DD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4BEC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服务产出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E403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价格构成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1CBB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加收项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CDDE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扩展项</w:t>
            </w:r>
          </w:p>
        </w:tc>
        <w:tc>
          <w:tcPr>
            <w:tcW w:w="44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A1E7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3FD9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  <w:t>市一类价格</w:t>
            </w:r>
          </w:p>
          <w:p w14:paraId="46F4C507">
            <w:pPr>
              <w:pStyle w:val="2"/>
              <w:snapToGrid w:val="0"/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  <w:t>（元）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A9C0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  <w:t>市二类价格</w:t>
            </w:r>
          </w:p>
          <w:p w14:paraId="661D3498">
            <w:pPr>
              <w:pStyle w:val="2"/>
              <w:snapToGrid w:val="0"/>
              <w:jc w:val="center"/>
              <w:rPr>
                <w:rFonts w:hint="eastAsia"/>
                <w:b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  <w:t>（元）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D721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  <w:t>市三类基层价格</w:t>
            </w:r>
          </w:p>
          <w:p w14:paraId="460A02D2">
            <w:pPr>
              <w:pStyle w:val="2"/>
              <w:snapToGrid w:val="0"/>
              <w:jc w:val="center"/>
              <w:rPr>
                <w:rFonts w:hint="eastAsia"/>
                <w:b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  <w:t>（元）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392E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0"/>
                <w:szCs w:val="20"/>
                <w:lang w:val="en-US" w:eastAsia="zh-CN"/>
              </w:rPr>
              <w:t>紧密型县域医共体价格</w:t>
            </w:r>
          </w:p>
          <w:p w14:paraId="7B890474">
            <w:pPr>
              <w:pStyle w:val="2"/>
              <w:snapToGrid w:val="0"/>
              <w:jc w:val="center"/>
              <w:rPr>
                <w:rFonts w:hint="eastAsia"/>
                <w:b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0"/>
                <w:szCs w:val="20"/>
                <w:lang w:val="en-US" w:eastAsia="zh-CN"/>
              </w:rPr>
              <w:t>（元）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4772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2A82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支付分类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6A86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自付比例</w:t>
            </w:r>
          </w:p>
        </w:tc>
      </w:tr>
      <w:tr w14:paraId="58855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4FC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ED8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012302010010000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1E3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A型超声检查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3FA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通过A型超声技术，对组织器官进行超声成像及诊断。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EFD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所定价格涵盖设备调试、超声检查、数据分析、数据存储、出具诊断结果（含图文报告）等所需的人力资源和基本物质资源消耗。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780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45D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4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FCF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单侧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2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FA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76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15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24A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5FA961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甲类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61F1FB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</w:tr>
      <w:tr w14:paraId="78F9E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204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716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012302020010000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7B2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B型超声检查</w:t>
            </w: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F61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通过B型超声技术，对组织器官及病灶进行超声成像及诊断。</w:t>
            </w:r>
          </w:p>
        </w:tc>
        <w:tc>
          <w:tcPr>
            <w:tcW w:w="19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5C5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所定价格涵盖设备调试、体位摆放、超声检查、摄取图像、数据分析、数据存储、出具诊断结果（含图文报告）等步骤所需的人力资源、设备运转成本消耗与基本物质资源消耗。</w:t>
            </w:r>
          </w:p>
        </w:tc>
        <w:tc>
          <w:tcPr>
            <w:tcW w:w="10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A3D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床旁检查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 腔内检查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 立体成像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31排卵监测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减收</w:t>
            </w:r>
          </w:p>
        </w:tc>
        <w:tc>
          <w:tcPr>
            <w:tcW w:w="82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30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01人工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助诊断</w:t>
            </w:r>
          </w:p>
        </w:tc>
        <w:tc>
          <w:tcPr>
            <w:tcW w:w="44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0819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8B0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99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FB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76F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6AA2C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在同一次检查中，无论多少部位仅加收一次。</w:t>
            </w:r>
          </w:p>
        </w:tc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5E2E9D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甲类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7080C0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</w:tr>
      <w:tr w14:paraId="7CDCD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1AB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F77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012302020010001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1F7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B型超声检查-床旁检查(加收)</w:t>
            </w: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90F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192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ABA6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64AF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4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A8E5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B9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D6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E9D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02C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681CC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4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62E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D02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B7E3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05" w:hRule="atLeast"/>
          <w:jc w:val="center"/>
        </w:trPr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1E9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C74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012302020010011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68B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B型超声检查-腔内检查(加收)</w:t>
            </w: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E77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C76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B67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69E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46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684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24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25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A30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CD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A05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FDE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721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F991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2B9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D8C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012302020010021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636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B型超声检查-立体成像(加收)</w:t>
            </w: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280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F3B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471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6A1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4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2C1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10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77B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188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0B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995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862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F67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A01D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80" w:hRule="atLeast"/>
          <w:jc w:val="center"/>
        </w:trPr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082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272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012302020010031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FA4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B型超声检查-排卵监测(减收)</w:t>
            </w: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04B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617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492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D1C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4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E83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E7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887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9E2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B5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BF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973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C69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6366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545" w:hRule="atLeast"/>
          <w:jc w:val="center"/>
        </w:trPr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CA6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7A2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012302020010100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01A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B型超声检查-人工智能辅助诊断(扩展)</w:t>
            </w:r>
          </w:p>
        </w:tc>
        <w:tc>
          <w:tcPr>
            <w:tcW w:w="141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A01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49B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616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A98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46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EB2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60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93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28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FD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7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54E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B1B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8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21E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FD1F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92" w:hRule="atLeast"/>
          <w:jc w:val="center"/>
        </w:trPr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A57A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FAC8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012302030010000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2FE8D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彩色多普勒超声检查（常规）</w:t>
            </w:r>
          </w:p>
        </w:tc>
        <w:tc>
          <w:tcPr>
            <w:tcW w:w="141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8A722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通过彩色多普勒超声技术,对组织器官及病灶进行超声成像及诊断。</w:t>
            </w:r>
          </w:p>
        </w:tc>
        <w:tc>
          <w:tcPr>
            <w:tcW w:w="193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22EEA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所定价格涵盖设备调试、体位摆放、超声检查、摄取图像、数据分析、数据存储、出具诊断结果（含图文报告）等步骤所需的人力资源、设备运转成本消耗与基本物质资源消耗。</w:t>
            </w:r>
          </w:p>
        </w:tc>
        <w:tc>
          <w:tcPr>
            <w:tcW w:w="1000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C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床旁检查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 腔内检查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 立体成像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31排卵监测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减收</w:t>
            </w:r>
          </w:p>
        </w:tc>
        <w:tc>
          <w:tcPr>
            <w:tcW w:w="8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86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01人工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助诊断</w:t>
            </w:r>
          </w:p>
        </w:tc>
        <w:tc>
          <w:tcPr>
            <w:tcW w:w="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DB79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62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A4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8D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BC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17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222B3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在同一次检查中，无论多少部位仅加收一次。</w:t>
            </w:r>
          </w:p>
        </w:tc>
        <w:tc>
          <w:tcPr>
            <w:tcW w:w="46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85A2A8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乙类</w:t>
            </w:r>
          </w:p>
        </w:tc>
        <w:tc>
          <w:tcPr>
            <w:tcW w:w="58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7BD271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30%</w:t>
            </w:r>
          </w:p>
        </w:tc>
      </w:tr>
      <w:tr w14:paraId="080B8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DDB0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64B5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012302030010001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93A76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彩色多普勒超声检查（常规）-床旁检查（加收）</w:t>
            </w: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8121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53067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13CA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5E5C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9F27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BA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02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4F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53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36C1E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DDB0CD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ED9F3F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A28E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7C93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F469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012302030010011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3A236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彩色多普勒超声检查（常规）-腔内检查（加收）</w:t>
            </w: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C45A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D6080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0F7C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0D77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F2A4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30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6D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A3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D9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1333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C29850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AC7EB4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03F3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F7AA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460C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012302030010021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4164A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彩色多普勒超声检查（常规）-立体成像（加收）</w:t>
            </w: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B99A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09DBD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A549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3223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4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BDD2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237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46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B7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56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3DE8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704E1F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9A9943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4B06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A466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9222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012302030010031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5DDA3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彩色多普勒超声检查（常规）-排卵监测（减收）</w:t>
            </w: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2C81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00EC0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78C1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546E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4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7051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EB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A92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3E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E5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3BEF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AE7DF7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FC8085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405C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045" w:hRule="atLeast"/>
          <w:jc w:val="center"/>
        </w:trPr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BF6A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337A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012302030010100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74E34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彩色多普勒超声检查（常规）-人工智能辅助诊断（扩展）</w:t>
            </w:r>
          </w:p>
        </w:tc>
        <w:tc>
          <w:tcPr>
            <w:tcW w:w="141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5156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1AA17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B48D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7CAA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4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682B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2CF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9A9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C0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888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17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BA7714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73FC5A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8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B999D8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D200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70" w:hRule="atLeast"/>
          <w:jc w:val="center"/>
        </w:trPr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CC6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9F7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012302030020000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D79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彩色多普勒超声检查（心脏）</w:t>
            </w:r>
          </w:p>
        </w:tc>
        <w:tc>
          <w:tcPr>
            <w:tcW w:w="141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3F5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通过彩色多普勒超声技术（包括M型超声），观察测量心脏及大血管的形态结构、运动状态、血流动力学情况进行综合分析，作出诊断。</w:t>
            </w:r>
          </w:p>
        </w:tc>
        <w:tc>
          <w:tcPr>
            <w:tcW w:w="193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A5A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所定价格涵盖设备调试、体位摆放、超声检查、摄取图像、数据分析、数据存储、出具诊断结果（含图文报告）等步骤所需的人力资源、设备运转成本消耗与基本物质资源消耗。</w:t>
            </w:r>
          </w:p>
        </w:tc>
        <w:tc>
          <w:tcPr>
            <w:tcW w:w="1000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D3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床旁检查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11心脏负荷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超声检查</w:t>
            </w:r>
          </w:p>
        </w:tc>
        <w:tc>
          <w:tcPr>
            <w:tcW w:w="8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94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01人工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助诊断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11彩色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多普勒超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声心动图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检查（经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食管）</w:t>
            </w:r>
          </w:p>
        </w:tc>
        <w:tc>
          <w:tcPr>
            <w:tcW w:w="4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9F1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85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02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91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7B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216 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650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2AE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乙类</w:t>
            </w:r>
          </w:p>
        </w:tc>
        <w:tc>
          <w:tcPr>
            <w:tcW w:w="58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9D3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30%</w:t>
            </w:r>
          </w:p>
        </w:tc>
      </w:tr>
      <w:tr w14:paraId="267EF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062" w:hRule="atLeast"/>
          <w:jc w:val="center"/>
        </w:trPr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4C1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1B5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012302030020001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27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彩色多普勒超声检查（心脏）-床旁检查（加收）</w:t>
            </w: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43F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790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FA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F91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4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777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4A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92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10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ED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B12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在同一次检查中仅加收一次。</w:t>
            </w:r>
          </w:p>
        </w:tc>
        <w:tc>
          <w:tcPr>
            <w:tcW w:w="4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A25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360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5786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87" w:hRule="atLeast"/>
          <w:jc w:val="center"/>
        </w:trPr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9F6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290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012302030020011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AA0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彩色多普勒超声检查（心脏）-心脏负荷超声检查（加收）</w:t>
            </w: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D1D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C1C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gridSpan w:val="2"/>
            <w:vMerge w:val="restart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1C0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48D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46" w:type="dxa"/>
            <w:gridSpan w:val="2"/>
            <w:vMerge w:val="restart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08B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360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8A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1F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E8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711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E97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8AD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9B38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087" w:hRule="atLeast"/>
          <w:jc w:val="center"/>
        </w:trPr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607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A35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012302030020100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2CD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彩色多普勒超声检查（心脏）-人工智能辅助诊断（扩展）</w:t>
            </w: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249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BDE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545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3C1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4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C43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DE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3E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CE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D8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216 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1AA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881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0C6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215F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67" w:hRule="atLeast"/>
          <w:jc w:val="center"/>
        </w:trPr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12E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D21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012302030021100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157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彩色多普勒超声检查（心脏）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  <w:r>
              <w:rPr>
                <w:rStyle w:val="9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彩色多普勒超声心动图检查（经食管）（扩展）</w:t>
            </w:r>
          </w:p>
        </w:tc>
        <w:tc>
          <w:tcPr>
            <w:tcW w:w="141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1B1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B2B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D65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611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4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DD1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5FE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EE4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BE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4D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216 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6FC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10C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8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629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5EC3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044" w:hRule="atLeast"/>
          <w:jc w:val="center"/>
        </w:trPr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1A4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F11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012302030030000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AEB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center"/>
              <w:rPr>
                <w:rStyle w:val="9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彩色多普勒超声检查（血管）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408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AC1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所定价格涵盖设备调试、体位摆放、超声检查、摄取图像、数据分析、数据存储、出具诊断结果（含图文报告）等步骤所需的人力资源、设备运转成本消耗与基本物质资源消耗。</w:t>
            </w:r>
          </w:p>
        </w:tc>
        <w:tc>
          <w:tcPr>
            <w:tcW w:w="1000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BBE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床旁检查</w:t>
            </w:r>
          </w:p>
        </w:tc>
        <w:tc>
          <w:tcPr>
            <w:tcW w:w="8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A68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01人工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助诊断</w:t>
            </w:r>
          </w:p>
        </w:tc>
        <w:tc>
          <w:tcPr>
            <w:tcW w:w="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56F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33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841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864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619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04D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从第2个部位开始，每个部位按50%收费，超过7个部位按7各部位收费。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0CF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67B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6481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037" w:hRule="atLeast"/>
          <w:jc w:val="center"/>
        </w:trPr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715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2CD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012302030030001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D4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center"/>
              <w:rPr>
                <w:rStyle w:val="9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彩色多普勒超声检查（血管）-床旁检查（加收）</w:t>
            </w:r>
          </w:p>
        </w:tc>
        <w:tc>
          <w:tcPr>
            <w:tcW w:w="1412" w:type="dxa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CDA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通过彩色多普勒超声技术，对相关血管进行超声成像及诊断。</w:t>
            </w:r>
          </w:p>
        </w:tc>
        <w:tc>
          <w:tcPr>
            <w:tcW w:w="1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7C9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D9A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40A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737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D38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A65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E01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BC7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B64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在同一次检查中，无论多少部位仅加收一次。</w:t>
            </w:r>
          </w:p>
        </w:tc>
        <w:tc>
          <w:tcPr>
            <w:tcW w:w="463" w:type="dxa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463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乙类</w:t>
            </w:r>
          </w:p>
        </w:tc>
        <w:tc>
          <w:tcPr>
            <w:tcW w:w="588" w:type="dxa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57A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30%</w:t>
            </w:r>
          </w:p>
        </w:tc>
      </w:tr>
      <w:tr w14:paraId="2E9AF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B79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B6F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012302030030100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1EE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center"/>
              <w:rPr>
                <w:rStyle w:val="9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彩色多普勒超声检查（血管）-人工智能辅助诊断（扩展）</w:t>
            </w:r>
          </w:p>
        </w:tc>
        <w:tc>
          <w:tcPr>
            <w:tcW w:w="141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8BE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94A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9D9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BA4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2AA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2FE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FF4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B78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965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F5C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从第2个部位开始，每个部位按50%收费，超过7个部位按7各部位收费。</w:t>
            </w:r>
          </w:p>
        </w:tc>
        <w:tc>
          <w:tcPr>
            <w:tcW w:w="463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DB8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8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D51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52E1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22" w:hRule="atLeast"/>
          <w:jc w:val="center"/>
        </w:trPr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C7A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ADD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012302030040000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CF1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彩色多普勒超声检查（弹性成像）</w:t>
            </w:r>
          </w:p>
        </w:tc>
        <w:tc>
          <w:tcPr>
            <w:tcW w:w="141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16B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通过彩色多普勒超声弹性成像技术，对病变组织器官及病灶进行超声弹性成像及诊断。</w:t>
            </w:r>
          </w:p>
        </w:tc>
        <w:tc>
          <w:tcPr>
            <w:tcW w:w="193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160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所定价格涵盖设备调试、体位摆放、超声检查、获取数据、数据分析、数据存储、出具诊断结果（含图文报告）等步骤所需的人力资源、设备运转成本消耗与基本物质资源消耗。</w:t>
            </w:r>
          </w:p>
        </w:tc>
        <w:tc>
          <w:tcPr>
            <w:tcW w:w="1000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1B2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床旁检查</w:t>
            </w:r>
          </w:p>
        </w:tc>
        <w:tc>
          <w:tcPr>
            <w:tcW w:w="8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460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01人工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助诊断</w:t>
            </w:r>
          </w:p>
        </w:tc>
        <w:tc>
          <w:tcPr>
            <w:tcW w:w="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536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器官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5E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DD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303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8D4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41D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righ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E97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乙类</w:t>
            </w:r>
          </w:p>
        </w:tc>
        <w:tc>
          <w:tcPr>
            <w:tcW w:w="58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FDF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30%</w:t>
            </w:r>
          </w:p>
        </w:tc>
      </w:tr>
      <w:tr w14:paraId="6A06A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2" w:hRule="atLeast"/>
          <w:jc w:val="center"/>
        </w:trPr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8F0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D16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012302030040001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48A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彩色多普勒超声检查（弹性成像）-床旁检查（加收）</w:t>
            </w: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1FF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BFB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F22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533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44C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DF6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4A6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8C2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1CA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34E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在同一次检查中,无论多少器官仅加收一次。</w:t>
            </w:r>
          </w:p>
        </w:tc>
        <w:tc>
          <w:tcPr>
            <w:tcW w:w="4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9B4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173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A912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192" w:hRule="atLeast"/>
          <w:jc w:val="center"/>
        </w:trPr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B39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189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012302030040100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D53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彩色多普勒超声检查（弹性成像）-人工智能辅助诊断（扩展）</w:t>
            </w:r>
          </w:p>
        </w:tc>
        <w:tc>
          <w:tcPr>
            <w:tcW w:w="141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E3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681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251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BEE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7A0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器官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0A3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09D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CF4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69D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6F5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7FA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8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9FB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7969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003" w:hRule="atLeast"/>
          <w:jc w:val="center"/>
        </w:trPr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950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3B0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012302030050000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4DE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彩色多普勒超声检查（胎儿）</w:t>
            </w:r>
          </w:p>
        </w:tc>
        <w:tc>
          <w:tcPr>
            <w:tcW w:w="141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DE2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通过彩色多普勒超声技术，对胎儿进行超声成像及诊断。</w:t>
            </w:r>
          </w:p>
        </w:tc>
        <w:tc>
          <w:tcPr>
            <w:tcW w:w="193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F8D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所定价格涵盖设备调试、体位摆放、超声检查、摄取图像、数据分析、数据存储、出具诊断结果（含图文报告）等步骤所需的人力资源、设备运转成本消耗与基本物质资源消耗。</w:t>
            </w:r>
          </w:p>
        </w:tc>
        <w:tc>
          <w:tcPr>
            <w:tcW w:w="1000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B9A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床旁检查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 腔内检查</w:t>
            </w:r>
          </w:p>
        </w:tc>
        <w:tc>
          <w:tcPr>
            <w:tcW w:w="8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523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01人工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助诊断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11早孕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期筛查</w:t>
            </w:r>
          </w:p>
        </w:tc>
        <w:tc>
          <w:tcPr>
            <w:tcW w:w="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8A3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胎·次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42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99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59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B05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144 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7D8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D38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E98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55C6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910" w:hRule="atLeast"/>
          <w:jc w:val="center"/>
        </w:trPr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EE1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236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012302030050001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470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彩色多普勒超声检查（胎儿）-床旁检查（加收）</w:t>
            </w:r>
          </w:p>
        </w:tc>
        <w:tc>
          <w:tcPr>
            <w:tcW w:w="141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00C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E07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864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CAD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199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02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5D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5D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05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B41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在同一次检查中，无论几胎仅加收一次。</w:t>
            </w:r>
          </w:p>
        </w:tc>
        <w:tc>
          <w:tcPr>
            <w:tcW w:w="463" w:type="dxa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6D5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乙类</w:t>
            </w:r>
          </w:p>
        </w:tc>
        <w:tc>
          <w:tcPr>
            <w:tcW w:w="588" w:type="dxa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2B4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30%</w:t>
            </w:r>
          </w:p>
        </w:tc>
      </w:tr>
      <w:tr w14:paraId="6845F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057" w:hRule="atLeast"/>
          <w:jc w:val="center"/>
        </w:trPr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71F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440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012302030050011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8E1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彩色多普勒超声检查（胎儿）-腔内检查（加收）</w:t>
            </w:r>
          </w:p>
        </w:tc>
        <w:tc>
          <w:tcPr>
            <w:tcW w:w="141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6AB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A1D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4565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65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21胎儿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血流动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力学检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查</w:t>
            </w:r>
          </w:p>
        </w:tc>
        <w:tc>
          <w:tcPr>
            <w:tcW w:w="4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3CA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胎·次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10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46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1F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5A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F1E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A6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88" w:type="dxa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967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A17E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301" w:hRule="atLeast"/>
          <w:jc w:val="center"/>
        </w:trPr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76D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259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012302030050100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65E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彩色多普勒超声检查（胎儿）-人工智能辅助诊断（扩展）</w:t>
            </w: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BC1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DD8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799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C9C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4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1F3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DF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D8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E3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02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144 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0CA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A9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88" w:type="dxa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74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C291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045" w:hRule="atLeast"/>
          <w:jc w:val="center"/>
        </w:trPr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DE1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C58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012302030051100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1EF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彩色多普勒超声检查（胎儿）-早孕期筛查（扩展）</w:t>
            </w: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F3B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CC1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18A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3BA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4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2CB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870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ACB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60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FB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144 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770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4C5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88" w:type="dxa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E83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BB38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450" w:hRule="atLeast"/>
          <w:jc w:val="center"/>
        </w:trPr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673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252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012302030052100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D39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彩色多普勒超声检查（胎儿）-胎儿血流动力学检查（扩展）</w:t>
            </w:r>
          </w:p>
        </w:tc>
        <w:tc>
          <w:tcPr>
            <w:tcW w:w="141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367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136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2A4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6D6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4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541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EF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3F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4B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78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144 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DD2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FD2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8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D36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3E1D5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68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8D9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012302030060000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0A7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彩色多普勒超声检查（胎儿系统性筛查）</w:t>
            </w:r>
          </w:p>
        </w:tc>
        <w:tc>
          <w:tcPr>
            <w:tcW w:w="141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8C2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通过彩色多普勒超声技术，对胎儿组织器官进行超声成像及诊断，排查胎儿结构畸形等异常情况。</w:t>
            </w:r>
          </w:p>
        </w:tc>
        <w:tc>
          <w:tcPr>
            <w:tcW w:w="193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798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所定价格涵盖设备调试、体位摆放、超声检查、摄取图像、数据分析、数据存储、出具诊断结果（含图文报告）等步骤所需的人力资源、设备运转成本消耗与基本物质资源消耗。</w:t>
            </w: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8D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可疑胎儿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产前诊断</w:t>
            </w:r>
          </w:p>
        </w:tc>
        <w:tc>
          <w:tcPr>
            <w:tcW w:w="8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E8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01人工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助诊断</w:t>
            </w:r>
          </w:p>
        </w:tc>
        <w:tc>
          <w:tcPr>
            <w:tcW w:w="4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C5D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胎·次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C2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A2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F5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8F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sz w:val="16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270 </w:t>
            </w:r>
          </w:p>
        </w:tc>
        <w:tc>
          <w:tcPr>
            <w:tcW w:w="17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AB9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“彩色多普勒超声检查（胎儿系统性筛查）”指通过彩色多普勒超声对胎儿系统性（神经、呼吸、消化、心血管、脐带胎盘等）结构性畸形的筛查及对胎儿器官发育情况的检查。</w:t>
            </w:r>
          </w:p>
        </w:tc>
        <w:tc>
          <w:tcPr>
            <w:tcW w:w="46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F03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righ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乙类</w:t>
            </w:r>
          </w:p>
        </w:tc>
        <w:tc>
          <w:tcPr>
            <w:tcW w:w="58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4A8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righ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30%</w:t>
            </w:r>
          </w:p>
        </w:tc>
      </w:tr>
      <w:tr w14:paraId="2186B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D1B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A19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012302030060001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E96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彩色多普勒超声检查（胎儿系统性筛查）-可疑胎儿产前诊断（加收）</w:t>
            </w: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B23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87A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7F4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179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4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A12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90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06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50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C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sz w:val="16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98A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righ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C40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righ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110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righ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20"/>
                <w:u w:val="none"/>
                <w:lang w:val="en-US" w:eastAsia="zh-CN" w:bidi="ar"/>
              </w:rPr>
            </w:pPr>
          </w:p>
        </w:tc>
      </w:tr>
      <w:tr w14:paraId="7647D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EC9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D56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012302030060100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C06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彩色多普勒超声检查（胎儿系统性筛查）-人工智能辅助诊断（扩展）</w:t>
            </w:r>
          </w:p>
        </w:tc>
        <w:tc>
          <w:tcPr>
            <w:tcW w:w="141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EC9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3FF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E24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E6C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4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78E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350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8C3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51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CB8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sz w:val="16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270 </w:t>
            </w:r>
          </w:p>
        </w:tc>
        <w:tc>
          <w:tcPr>
            <w:tcW w:w="17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D3E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righ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140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righ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6F0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righ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20"/>
                <w:u w:val="none"/>
                <w:lang w:val="en-US" w:eastAsia="zh-CN" w:bidi="ar"/>
              </w:rPr>
            </w:pPr>
          </w:p>
        </w:tc>
      </w:tr>
      <w:tr w14:paraId="188E8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057" w:hRule="atLeast"/>
          <w:jc w:val="center"/>
        </w:trPr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8DC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2DC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012302030070000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A0B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彩色多普勒超声检查（胎儿心脏）</w:t>
            </w:r>
          </w:p>
        </w:tc>
        <w:tc>
          <w:tcPr>
            <w:tcW w:w="141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CF2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通过各种超声技术，观察测量胎儿心脏及大血管的形态结构、运动状态、血流动力学情况，观测左右心室收缩功能和舒张功能参数，进行综合分析，作出诊断。</w:t>
            </w:r>
          </w:p>
        </w:tc>
        <w:tc>
          <w:tcPr>
            <w:tcW w:w="193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003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所定价格涵盖设备调试、体位摆放、超声检查、摄取图像、数据分析、数据存储、出具诊断结果（含图文报告）等步骤所需的人力资源、设备运转成本消耗与基本物质资源消耗。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8B9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11C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4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509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4ED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DF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47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F8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sz w:val="16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225 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C1D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righ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4FC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righ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9D0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righ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20"/>
                <w:u w:val="none"/>
                <w:lang w:val="en-US" w:eastAsia="zh-CN" w:bidi="ar"/>
              </w:rPr>
            </w:pPr>
          </w:p>
        </w:tc>
      </w:tr>
      <w:tr w14:paraId="49843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947" w:hRule="atLeast"/>
          <w:jc w:val="center"/>
        </w:trPr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758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06F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012302030070100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CE6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彩色多普勒超声检查（胎儿心脏）-人工智能辅助诊断（扩展）</w:t>
            </w:r>
          </w:p>
        </w:tc>
        <w:tc>
          <w:tcPr>
            <w:tcW w:w="141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37C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914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lef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16089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545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01人工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智能辅助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诊断</w:t>
            </w:r>
          </w:p>
        </w:tc>
        <w:tc>
          <w:tcPr>
            <w:tcW w:w="446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1E0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胎·次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6A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7E3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7D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D8D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sz w:val="16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225 </w:t>
            </w:r>
          </w:p>
        </w:tc>
        <w:tc>
          <w:tcPr>
            <w:tcW w:w="170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084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righ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FAD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righ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乙类</w:t>
            </w:r>
          </w:p>
        </w:tc>
        <w:tc>
          <w:tcPr>
            <w:tcW w:w="58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EE9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righ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30%</w:t>
            </w:r>
          </w:p>
        </w:tc>
      </w:tr>
      <w:tr w14:paraId="7CCD1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FDF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297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012302040010000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6EC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超声造影（常规）</w:t>
            </w:r>
          </w:p>
        </w:tc>
        <w:tc>
          <w:tcPr>
            <w:tcW w:w="141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824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lef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通过超声检查，对使用对比剂后器官、组织和病灶的大小、形态、回声、血流信息等情况进行成像及分析，并作出诊断。（不含穿刺/插管）</w:t>
            </w:r>
          </w:p>
        </w:tc>
        <w:tc>
          <w:tcPr>
            <w:tcW w:w="193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096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lef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所定价格涵盖使用对比剂操作、设备调试、体位摆放、超声动态观察、获取数据、成像、数据分析、数据存储、出具诊断结果（含图文报告）等步骤所需的人力资源、设备运转成本消耗与基本物质资源消耗。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F9C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C7C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4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43D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21F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366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EDB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C76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sz w:val="16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F94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righ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CDA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CDE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4F773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C5F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97D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012302040010001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602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超声造影（常规）-立体成像（加收）</w:t>
            </w: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A50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lef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FD0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lef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AFB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立体成像</w:t>
            </w:r>
          </w:p>
        </w:tc>
        <w:tc>
          <w:tcPr>
            <w:tcW w:w="8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001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01人工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助诊断</w:t>
            </w:r>
          </w:p>
        </w:tc>
        <w:tc>
          <w:tcPr>
            <w:tcW w:w="446" w:type="dxa"/>
            <w:gridSpan w:val="2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594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器官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DFF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0DD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ABE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41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sz w:val="16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700" w:type="dxa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070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righ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3B5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甲类</w:t>
            </w:r>
          </w:p>
        </w:tc>
        <w:tc>
          <w:tcPr>
            <w:tcW w:w="588" w:type="dxa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BEC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</w:tr>
      <w:tr w14:paraId="3BBB8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E58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4C6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012302040010100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9FD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超声造影（常规）-人工智能辅助诊断（扩展）</w:t>
            </w:r>
          </w:p>
        </w:tc>
        <w:tc>
          <w:tcPr>
            <w:tcW w:w="141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406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lef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17A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lef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468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CC8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46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3D0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241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AC1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98D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D0A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sz w:val="16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70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CA0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righ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02E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8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F74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DA82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411" w:hRule="atLeast"/>
          <w:jc w:val="center"/>
        </w:trPr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CD9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03D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012302040020000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47B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超声造影（血管）</w:t>
            </w:r>
          </w:p>
        </w:tc>
        <w:tc>
          <w:tcPr>
            <w:tcW w:w="141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251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lef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通过超声检查，对使用对比剂后血管的形态、血流、血管病变等信息进行成像及分析，并作出诊断。（不含穿刺/插管）</w:t>
            </w:r>
          </w:p>
        </w:tc>
        <w:tc>
          <w:tcPr>
            <w:tcW w:w="193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D0C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lef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所定价格涵盖使用对比剂操作、设备调试、体位摆放、超声动态观察、获取数据、成像、数据分析、数据存储、出具诊断结果（含图文报告）等步骤所需的人力资源、设备运转成本消耗与基本物质资源消耗。</w:t>
            </w:r>
          </w:p>
        </w:tc>
        <w:tc>
          <w:tcPr>
            <w:tcW w:w="1000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F25B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92A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01人工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智能辅助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诊断</w:t>
            </w:r>
          </w:p>
        </w:tc>
        <w:tc>
          <w:tcPr>
            <w:tcW w:w="4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9AD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A60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F6A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41B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A05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sz w:val="16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7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A74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righ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729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EF9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1BAF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953" w:hRule="atLeast"/>
          <w:jc w:val="center"/>
        </w:trPr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237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4F5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012302040020100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33C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超声造影（血管）-人工智能辅助诊断（扩展）</w:t>
            </w:r>
          </w:p>
        </w:tc>
        <w:tc>
          <w:tcPr>
            <w:tcW w:w="141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639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A6C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lef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FA6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EE2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4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990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240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FE4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431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624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sz w:val="16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7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DEB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righ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A8F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甲类</w:t>
            </w:r>
          </w:p>
        </w:tc>
        <w:tc>
          <w:tcPr>
            <w:tcW w:w="58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D85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0%</w:t>
            </w:r>
          </w:p>
        </w:tc>
      </w:tr>
      <w:tr w14:paraId="5AD42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DE8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BE8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012302050010000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4A8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多普勒检查（周围血管）</w:t>
            </w:r>
          </w:p>
        </w:tc>
        <w:tc>
          <w:tcPr>
            <w:tcW w:w="141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0E5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利用多普勒技术，检测周围血管形态、血流速度和方向来评估血管的功能和病变情况，并作出诊断。</w:t>
            </w:r>
          </w:p>
        </w:tc>
        <w:tc>
          <w:tcPr>
            <w:tcW w:w="193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14D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所定价格涵盖设备调试、超声测量、获取数据、数据分析、数据储存、出具诊断结果（含图文报告）等步骤所需的人力资源、设备运转成本消耗与基本物质资源消耗。</w:t>
            </w: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4F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床旁检查</w:t>
            </w:r>
          </w:p>
        </w:tc>
        <w:tc>
          <w:tcPr>
            <w:tcW w:w="84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BF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01人工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助诊断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73A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65F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07A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AA2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BE5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271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“多普勒检查（周围血管）”指根据临床需要，多普勒超声对周围血管内皮功能、硬化状态、静脉回流、踝/趾臂指数等指标的检测。                              </w:t>
            </w:r>
          </w:p>
        </w:tc>
        <w:tc>
          <w:tcPr>
            <w:tcW w:w="46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E87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乙类</w:t>
            </w:r>
          </w:p>
        </w:tc>
        <w:tc>
          <w:tcPr>
            <w:tcW w:w="58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BD7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30%</w:t>
            </w:r>
          </w:p>
        </w:tc>
      </w:tr>
      <w:tr w14:paraId="28F85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A4B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0F6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012302050010001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7C2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多普勒检查（周围血管）-床旁检查（加收）</w:t>
            </w: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E8A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82A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161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4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EB9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33" w:type="dxa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2F7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7F3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D8E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224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23E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358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在同一次检查中仅加收一次。</w:t>
            </w:r>
          </w:p>
        </w:tc>
        <w:tc>
          <w:tcPr>
            <w:tcW w:w="4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D52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FDF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83EF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61C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5DD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012302050010100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71A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多普勒检查（周围血管）-人工智能辅助诊断（扩展）</w:t>
            </w:r>
          </w:p>
        </w:tc>
        <w:tc>
          <w:tcPr>
            <w:tcW w:w="141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BEE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08B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61C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4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352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33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96A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48A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B70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EE2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F8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E30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688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8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98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1297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57" w:hRule="atLeast"/>
          <w:jc w:val="center"/>
        </w:trPr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E94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1D8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012302050020000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F77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多普勒检查（颅内血管）</w:t>
            </w:r>
          </w:p>
        </w:tc>
        <w:tc>
          <w:tcPr>
            <w:tcW w:w="141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F7D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通过多普勒技术，测定动脉血流方向及速度，对颅底动脉血流动力学进行评价并作出诊断。</w:t>
            </w:r>
          </w:p>
        </w:tc>
        <w:tc>
          <w:tcPr>
            <w:tcW w:w="193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D08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所定价格涵盖设备调试、体位摆放、超声检查、获取数据、数据分析、数据存储、出具诊断结果（含图文报告）等步骤所需的人力资源、设备运转成本消耗与基本物质资源消耗。</w:t>
            </w: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BEE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床旁检查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11特殊方式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检查</w:t>
            </w:r>
          </w:p>
        </w:tc>
        <w:tc>
          <w:tcPr>
            <w:tcW w:w="84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08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01人工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助诊断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11栓子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监测</w:t>
            </w:r>
          </w:p>
        </w:tc>
        <w:tc>
          <w:tcPr>
            <w:tcW w:w="4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E71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71D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430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D35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935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7AC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045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45C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163F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44A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C08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012302050020001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3CB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多普勒检查（颅内血管）-床旁检查（加收）</w:t>
            </w: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957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0B5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959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4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BC8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3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BF9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615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69E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0FB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29C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BB1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在同一次检查中仅加收一次。</w:t>
            </w:r>
          </w:p>
        </w:tc>
        <w:tc>
          <w:tcPr>
            <w:tcW w:w="463" w:type="dxa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431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88" w:type="dxa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722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25704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1E7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2EC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012302050020011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814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多普勒检查（颅内血管）-特殊方式检查（加收）</w:t>
            </w: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ADB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534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B6C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4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FEB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3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2F3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56F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08F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E82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929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10C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特殊方式检查指发泡试验、CO2试验。</w:t>
            </w:r>
          </w:p>
        </w:tc>
        <w:tc>
          <w:tcPr>
            <w:tcW w:w="463" w:type="dxa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F96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乙类</w:t>
            </w:r>
          </w:p>
        </w:tc>
        <w:tc>
          <w:tcPr>
            <w:tcW w:w="588" w:type="dxa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D0D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30%</w:t>
            </w:r>
          </w:p>
        </w:tc>
      </w:tr>
      <w:tr w14:paraId="512F9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134" w:hRule="atLeast"/>
          <w:jc w:val="center"/>
        </w:trPr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51D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DA8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012302050020100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DD0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多普勒检查（颅内血管）-人工智能辅助诊断（扩展）</w:t>
            </w: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7E4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AB3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CF7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4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279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3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472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359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F8A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3DA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753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714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1BF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88" w:type="dxa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61B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62586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92" w:hRule="atLeast"/>
          <w:jc w:val="center"/>
        </w:trPr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A20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1DA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012302050021100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162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多普勒检查（颅内血管）-栓子监测（扩展）</w:t>
            </w:r>
          </w:p>
        </w:tc>
        <w:tc>
          <w:tcPr>
            <w:tcW w:w="141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8A6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E32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DB1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4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79E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132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58A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806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536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15A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E92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right"/>
              <w:textAlignment w:val="center"/>
              <w:rPr>
                <w:rFonts w:hint="eastAsia" w:ascii="宋体" w:hAnsi="方正小标宋简体" w:eastAsia="宋体" w:cs="方正小标宋简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AA0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8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E66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04D72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626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FAC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使用说明：</w:t>
            </w:r>
          </w:p>
          <w:p w14:paraId="51A74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以超声检查为重点，按检查方式的服务产出设立价格项目。所定价格属于政府指导价为最高限价，下浮不限；同时，医疗机构、医务人员实施超声检查过程中有关创新改良，采取“现有项目兼容”的方式简化处理，无需申报新增医疗服务价格项目，直接按照对应的整合项目执行即可。价格政策与《全国医疗服务价格规范》不一致时，医疗机构收费依据应以当地价格政策为准。</w:t>
            </w:r>
          </w:p>
          <w:p w14:paraId="6D648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“价格构成”，指项目价格应涵盖的各类资源消耗，用于确定计价单元的边界，不应作为临床技术标准理解，不是实际操作方式、路径、步骤、程序的强制性要求。价格构成中包含，但个别临床实践中非必要、未发生的，无需强制要求公立医疗机构减计费用。</w:t>
            </w:r>
          </w:p>
          <w:p w14:paraId="34841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3.“加收项”，指同一项目以不同方式提供或在不同场景应用时，确有必要制定差异化收费标准而细分的一类子项，实际应用中，同时涉及多个加收项的，以项目单价为基础计算相应的加/减收水平后，据实收费。</w:t>
            </w:r>
          </w:p>
          <w:p w14:paraId="34A1B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4.“扩展项”，指同一项目下以不同方式提供或在不同场景应用时，只扩展价格项目适用范围、不额外加价的一类子项，子项的价格按主项目执行。</w:t>
            </w:r>
          </w:p>
          <w:p w14:paraId="2425A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“基本物耗”指原则上限于不应或不必要与医疗服务项目分割的易耗品，包括但不限于各类消杀用品、储存用品、清洁用品、个人防护用品、垃圾处理用品、润滑剂、护（尿）垫、治疗巾（单）、中单、标签、无菌设备保护套、耦合剂、可复用的操作器具、软件（版权、开发、购买）成本等。基本物耗成本计入项目价格，不另行收费。除基本物耗以外的其他耗材，按照实际采购价格零差率销售。</w:t>
            </w:r>
          </w:p>
          <w:p w14:paraId="2CB25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6.“床旁检查”，指因患者病情危重或无法自行前往检查科室，由检查科室人员移动设备至患者病床旁进行检查。</w:t>
            </w:r>
          </w:p>
          <w:p w14:paraId="174AC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“B型超声检查”和“彩色多普勒超声检查（常规）”中的“部位”，指颅脑、涎腺（含腮腺、颌下腺、引流区淋巴结）、甲状腺（含甲状旁腺、颈部淋巴结）、五官、胸部、腹部（含肝胆胰脾）、胃肠道（含胃、大肠、小肠、肠系膜）、腹膜后（含肾上腺、腹膜后淋巴结）、泌尿系（含肾、输尿管、膀胱、前列腺）、女性生殖系统、男性生殖系统、盆底、乳腺（双侧，含引流区淋巴结）、关节、体表软组织、浅表淋巴结（含颈部、腋窝、腹腔、腹股沟）、周围神经。关节具体指：单个大关节（如：肩、肘、腕、髋、膝、踝关节）、颈椎、胸椎、腰椎、单侧手掌部及指间关节、单侧足跖趾及趾间关节、单侧颞颌关节、单侧肩锁关节、胸锁关节。应开展双侧超声检查，实际情况中单侧开展的，减半收费。</w:t>
            </w:r>
          </w:p>
          <w:p w14:paraId="15227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“彩色多普勒超声检查（血管）”和“超声造影（血管）”中的“部位”，指双侧球后血管、双侧颈动脉、双侧锁骨下动脉、双侧椎动脉、腹主动脉、肠系膜动脉、子宫动脉、单侧上肢动脉、单侧下肢动脉、双侧肾动脉、腹腔动脉（含腹腔动脉、脾动脉、肝动脉）、双侧髂动脉、双侧足动脉、双侧颈静脉、单侧上肢静脉、下腔静脉、肝静脉、门脉系统（含门静脉、脾静脉、肠系膜上静脉）、双侧肾静脉、双侧髂静脉、单侧下肢静脉、体表血管、双侧精索静脉等。</w:t>
            </w:r>
          </w:p>
          <w:p w14:paraId="0C4C1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9.“对比剂”含药品及非药品类对比剂，非药品类对比剂包含在价格构成中，药品类对比剂按药品管理收费。</w:t>
            </w:r>
          </w:p>
          <w:p w14:paraId="73A2E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10.涉及的对比分析类检查类项目，可按照实际检查次数收费，例如胆囊和胆道收缩功能检查、膀胱残余尿量检查等，可在出具报告时体现两次检查的不同结论。</w:t>
            </w:r>
          </w:p>
          <w:p w14:paraId="52B36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11.“人工智能辅助诊断”是指应用人工智能技术辅助进行的超声检查诊断，不得与主项目同时收费。</w:t>
            </w:r>
          </w:p>
          <w:p w14:paraId="77A20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12.涉及“包括……”“……等”的，属于开放型表述，所指对象不仅局限于表述中列明的事项，也包括未列明的同类事项，以国家级技术规范、临床指南或专家共识中的明确定性为依据。</w:t>
            </w:r>
          </w:p>
        </w:tc>
      </w:tr>
    </w:tbl>
    <w:p w14:paraId="414E7FAD">
      <w:pPr>
        <w:pStyle w:val="3"/>
        <w:ind w:left="0" w:leftChars="0" w:firstLine="0" w:firstLineChars="0"/>
        <w:rPr>
          <w:rFonts w:hint="eastAsia" w:ascii="仿宋_GB2312" w:hAnsi="仿宋_GB2312" w:eastAsia="仿宋_GB2312" w:cs="仿宋_GB2312"/>
          <w:lang w:eastAsia="zh-CN"/>
        </w:rPr>
      </w:pPr>
    </w:p>
    <w:p w14:paraId="083DFAA2"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D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4">
    <w:name w:val="index 5"/>
    <w:basedOn w:val="1"/>
    <w:next w:val="1"/>
    <w:uiPriority w:val="0"/>
    <w:pPr>
      <w:ind w:left="1680"/>
    </w:pPr>
  </w:style>
  <w:style w:type="paragraph" w:styleId="5">
    <w:name w:val="footer"/>
    <w:basedOn w:val="1"/>
    <w:next w:val="4"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9">
    <w:name w:val="font21"/>
    <w:basedOn w:val="8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2025-10-13T07:55:12Z</dcterms:created>
  <dc:creator>Administrator</dc:creator>
  <cp:lastModifiedBy>旋子！</cp:lastModifiedBy>
  <dcterms:modified xsi:type="dcterms:W3CDTF">2025-10-13T07:57:16Z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eyJoZGlkIjoiMmIwMTI4NjAyZmE1ZGZkYzExMDNmYWFiZTMzYjdmNjciLCJ1c2VySWQiOiI0NTcwMDExODYifQ==</vt:lpwstr>
  </property>
  <property fmtid="{D5CDD505-2E9C-101B-9397-08002B2CF9AE}" pid="4" name="ICV">
    <vt:lpwstr>B77902254922404C9D28C23D9A0926A9_12</vt:lpwstr>
  </property>
</Properties>
</file>