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00" w:lineRule="exac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附件3</w:t>
      </w:r>
    </w:p>
    <w:p>
      <w:pPr>
        <w:wordWrap w:val="0"/>
        <w:spacing w:afterLines="50" w:line="5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常德市修订医疗服务价格项目表</w:t>
      </w: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5"/>
        <w:gridCol w:w="1009"/>
        <w:gridCol w:w="1058"/>
        <w:gridCol w:w="3224"/>
        <w:gridCol w:w="1196"/>
        <w:gridCol w:w="1471"/>
        <w:gridCol w:w="846"/>
        <w:gridCol w:w="885"/>
        <w:gridCol w:w="798"/>
        <w:gridCol w:w="672"/>
        <w:gridCol w:w="1633"/>
        <w:gridCol w:w="736"/>
        <w:gridCol w:w="132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编码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项目名称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项目内涵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除外内容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计价单位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一类价格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市二类价格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市三类价格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基层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价格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说明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文件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修订备注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1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340100001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红外线治疗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远、近红外线：TDP、近红外线气功治疗、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0"/>
                <w:szCs w:val="20"/>
              </w:rPr>
              <w:t>红外线光浴治疗、远红外医疗舱治疗分别参照执行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每个照射区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每区照射20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分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钟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删除“红外线真空拔罐治疗”的表述</w:t>
            </w:r>
          </w:p>
        </w:tc>
      </w:tr>
    </w:tbl>
    <w:p>
      <w:pPr>
        <w:spacing w:line="220" w:lineRule="atLeast"/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D5C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2025-01-03T02:41:54Z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